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FC" w:rsidRPr="007C536C" w:rsidRDefault="00D04A86" w:rsidP="00D04A86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a5"/>
          <w:i/>
          <w:iCs/>
          <w:color w:val="404040"/>
          <w:sz w:val="36"/>
          <w:szCs w:val="36"/>
          <w:shd w:val="clear" w:color="auto" w:fill="FFFFFF"/>
        </w:rPr>
        <w:t>О том, почему отношение части родителей-водителей к детям-пассажирам можно назвать «любовью до гроба»</w:t>
      </w:r>
      <w:r w:rsidR="007346F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6075" cy="1676852"/>
            <wp:effectExtent l="19050" t="0" r="9525" b="0"/>
            <wp:docPr id="5" name="Рисунок 5" descr="https://static.mvd.ru/upload/site50/document_news/kresla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vd.ru/upload/site50/document_news/kresla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33" cy="167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Статистика свидетельствует - в прошлом году на дорогах России 359 детей-пассажиров погибли, свыше одиннадцати тысяч получили ранения. Более  65 процентов смертельных ДТП с детьми-пассажирами произошли по вине родителей.   В страшной статистике есть прямое обвинительное заключение - среди попавших в такие ДТП  - 64 погибших ребенка и 1024 раненых перевозились без удерживающих устройств, не были пристегнуты ремнями безопасности.   Об этом сообщает в своем материале «О, как убийственно мы любим…» газета «Комсомольская правда».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Авторы особо подчеркивают, что речь вовсе не идет о каких-то злонамеренных акциях. Они не сомневаются, что погибшие и пострадавшие дети были горячо любимы своими папами и мамами, дедушками и бабушками.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Алтайском крае ситуация следующая: в прошлом году имело место 391 ДТП с детьми в возрасте до 16 лет, травмы в них получили 414 детей, 12 погибли. Основную долю пострадавших детей составили дети-пассажиры (209),10 из 12 погибших детей погибли в салонах автомобилей. Особо отметим, 23 несовершеннолетних перевозились в салонах автомобилей без детских удерживающих устройств. В двух случаях преступное пренебрежение средствами пассивной безопасности родителями привело к гибели детей при опрокидывании транспортных средств.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прошедшие 3 месяца нынешнего года в Каменском районе произошло 2 ДТП с участием детей, травмы получили 33 несовершеннолетних пассажира, один из которых не </w:t>
      </w:r>
      <w:proofErr w:type="gram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</w:t>
      </w:r>
      <w:proofErr w:type="gram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пристегнут ремнем безопасности. 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Нельзя сказать, что активная пропаганда использования средств пассивной защиты, проводимая в рамках федерального проекта «Безопасность дорожного движения» и усиление штрафных санкций за нарушение правил перевозки детей не возымели действия. Сегодня по </w:t>
      </w: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данным соцопросов более  76 процентов российских родителей-водителей используют детские удерживающие устройства.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этих людей дошло, что спасти ребенка или снизить тяжесть последствий ДТП могут только детские удерживающие устройства. Ведь  по итогам дорожных аварий дети, прежде всего, страдают от черепно-мозговых травм как результатов ударов о лобовое  стекло, от травм позвоночника вследствие динамической нагрузки, от колото-резаных ран, разрыва внутренних органов.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все-таки остаются свыше 20 процентов родителей-водителей, чьи дети находятся в зоне повышенного риска, чьи шансы на выживание в случае аварии невелики. Почему же некоторые папы и мамы упорно игнорируют правила безопасности? Вот перечень самых распространенных причин, которые приводятся на родительских форумах в интернете.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Дорого! Но ведь вы не будете спорить, что благополучие ребенка дороже всего, и, несмотря на это, готовы доверить его жизнь воле случая?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Ехать недалеко! То есть вы не возите ребенка на значительные расстояния и значит, в смертельной опасности он находится не два часа, а всего-то 20 минут? Но ведь и этих минут может оказаться достаточно, чтобы случилось </w:t>
      </w:r>
      <w:proofErr w:type="gram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непоправимое</w:t>
      </w:r>
      <w:proofErr w:type="gram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Ребенок хочет на ручки! В отличие от ребенка вы обязаны знать, что при столкновении на скорости всего 40 км/час его вес увеличивается почти в 35 раз!  То есть годовалый малыш массой 10 кг приобретает вес слоненка -350 кг. Ни мамины, ни папины руки его не удержат. А если еще и сами не пристегнуты, так можете расплющить его своим телом, вес которого также возрастет в 35 раз!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стоит запомнить, что с самыми маленькими трагедия может случиться и без аварии - достаточно резкого торможения. Кости черепа у грудничков еще мягкие, шейка и спинка слабые, а связки между позвонками такие тоненькие и непрочные, что малыш может просто «нырнуть» головкой и произойдет сотрясение головного мозга, а то и разрыв спинного.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данным Всемирной организации здравоохранения, на которые ссылаются журналисты «Комсомольской правды», вероятность гибели детей грудного возраста при использовании </w:t>
      </w:r>
      <w:proofErr w:type="spell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автокресел</w:t>
      </w:r>
      <w:proofErr w:type="spell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снижается на 90 процентов, а детей раннего возраста – на 54-80 процентов.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всего сказанного можно сделать только один вывод:  </w:t>
      </w:r>
      <w:proofErr w:type="spell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</w:t>
      </w:r>
      <w:proofErr w:type="gram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proofErr w:type="spell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gram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надежно средство  обеспечения безопасности вашего ребенка. Но это пассивная безопасность.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Госавтоинспекция напоминает, что при перевозке детей необходимо грамотно выбирать скоростной  режим и отказаться от опасных маневров. В прошлом году основными причинами ДТП на российских трассах,  повлекшими гибель детей-пассажиров оставались несоблюдение скоростного режима, выезд на полосу встречного движения, а в пределах городской черты - несоблюдение правил проезда перекрестков.</w:t>
      </w:r>
    </w:p>
    <w:p w:rsidR="007346FC" w:rsidRPr="008F27FC" w:rsidRDefault="007346FC" w:rsidP="00734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Уважаемые родители! Чтобы ваши поездки никогда не были омрачены страшной трагедией, в транспортном средстве всегда должно находиться детское </w:t>
      </w:r>
      <w:proofErr w:type="spell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автокресло</w:t>
      </w:r>
      <w:proofErr w:type="spell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 а вы обязаны  неукоснительно соблюдать Правила дорожного движения. </w:t>
      </w:r>
      <w:proofErr w:type="gram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Детское</w:t>
      </w:r>
      <w:proofErr w:type="gram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автокресло</w:t>
      </w:r>
      <w:proofErr w:type="spellEnd"/>
      <w:r w:rsidRPr="008F27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спасенная жизнь!</w:t>
      </w:r>
    </w:p>
    <w:p w:rsidR="005C50DB" w:rsidRPr="008F27FC" w:rsidRDefault="005C50DB">
      <w:pPr>
        <w:rPr>
          <w:rFonts w:ascii="Times New Roman" w:hAnsi="Times New Roman" w:cs="Times New Roman"/>
          <w:sz w:val="24"/>
        </w:rPr>
      </w:pPr>
    </w:p>
    <w:sectPr w:rsidR="005C50DB" w:rsidRPr="008F27FC" w:rsidSect="0004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DB"/>
    <w:rsid w:val="00047B69"/>
    <w:rsid w:val="005C50DB"/>
    <w:rsid w:val="007346FC"/>
    <w:rsid w:val="008F27FC"/>
    <w:rsid w:val="00D0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F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04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4</cp:revision>
  <dcterms:created xsi:type="dcterms:W3CDTF">2020-04-01T03:18:00Z</dcterms:created>
  <dcterms:modified xsi:type="dcterms:W3CDTF">2020-04-01T14:56:00Z</dcterms:modified>
</cp:coreProperties>
</file>