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CE" w:rsidRDefault="001016CE" w:rsidP="001016CE">
      <w:pPr>
        <w:spacing w:after="0"/>
        <w:ind w:firstLine="709"/>
        <w:rPr>
          <w:rFonts w:eastAsia="Times New Roman"/>
          <w:szCs w:val="24"/>
          <w:lang w:eastAsia="ru-RU"/>
        </w:rPr>
      </w:pPr>
      <w:bookmarkStart w:id="0" w:name="_GoBack"/>
      <w:bookmarkEnd w:id="0"/>
      <w:r>
        <w:t xml:space="preserve">Среднее значение итогового рейтинга </w:t>
      </w:r>
      <w:r w:rsidRPr="003B5AEB">
        <w:rPr>
          <w:b/>
        </w:rPr>
        <w:t>по Каменскому району</w:t>
      </w:r>
      <w:r>
        <w:t xml:space="preserve"> составляет 92,8 балла. В 11 организациях (50%) данный показатель выше среднего, в 11 организациях (50%) – ниже среднего.</w:t>
      </w:r>
    </w:p>
    <w:p w:rsidR="001016CE" w:rsidRPr="00700D57" w:rsidRDefault="001016CE" w:rsidP="001016CE">
      <w:pPr>
        <w:spacing w:after="0"/>
        <w:jc w:val="right"/>
        <w:rPr>
          <w:rFonts w:eastAsia="Times New Roman"/>
          <w:szCs w:val="24"/>
          <w:lang w:eastAsia="ru-RU"/>
        </w:rPr>
      </w:pPr>
      <w:r w:rsidRPr="00700D57">
        <w:rPr>
          <w:rFonts w:eastAsia="Times New Roman"/>
          <w:szCs w:val="24"/>
          <w:lang w:eastAsia="ru-RU"/>
        </w:rPr>
        <w:t>Таблица 4.27</w:t>
      </w:r>
    </w:p>
    <w:p w:rsidR="001016CE" w:rsidRDefault="001016CE" w:rsidP="001016CE">
      <w:pPr>
        <w:spacing w:after="0"/>
        <w:jc w:val="center"/>
        <w:rPr>
          <w:rFonts w:eastAsia="Times New Roman"/>
          <w:szCs w:val="24"/>
          <w:lang w:eastAsia="ru-RU"/>
        </w:rPr>
      </w:pPr>
      <w:r w:rsidRPr="00700D57">
        <w:rPr>
          <w:rFonts w:eastAsia="Times New Roman"/>
          <w:szCs w:val="24"/>
          <w:lang w:eastAsia="ru-RU"/>
        </w:rPr>
        <w:t>Рейтинг образовательных организаций Каменского района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6001"/>
        <w:gridCol w:w="2126"/>
        <w:gridCol w:w="993"/>
      </w:tblGrid>
      <w:tr w:rsidR="001016CE" w:rsidRPr="00B038B9" w:rsidTr="00475486">
        <w:trPr>
          <w:trHeight w:val="288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№п/п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ИТОГ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МБОУ Лицей №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99,1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МБОУ Лицей №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97,2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МБДОУ «Детский сад № 18 «Ласточка»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96,8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МБДОУ «Детский сад № 17 «Сказка»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96,6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МБОУ СОШ №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96,2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96,1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МКОУ Новоярковская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96,1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МБДОУ «Детский сад № 8 «Колокольчик»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94,7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 xml:space="preserve">МКОУ </w:t>
            </w: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Аллакская</w:t>
            </w:r>
            <w:proofErr w:type="spellEnd"/>
            <w:r w:rsidRPr="00B038B9">
              <w:rPr>
                <w:rFonts w:eastAsia="Times New Roman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93,4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МБОУ Гимназия № 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93,3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 xml:space="preserve">МКОУ </w:t>
            </w:r>
            <w:proofErr w:type="spellStart"/>
            <w:r w:rsidRPr="00B038B9">
              <w:rPr>
                <w:rFonts w:eastAsia="Times New Roman"/>
                <w:szCs w:val="24"/>
                <w:lang w:eastAsia="ru-RU"/>
              </w:rPr>
              <w:t>Луговская</w:t>
            </w:r>
            <w:proofErr w:type="spellEnd"/>
            <w:r w:rsidRPr="00B038B9">
              <w:rPr>
                <w:rFonts w:eastAsia="Times New Roman"/>
                <w:szCs w:val="24"/>
                <w:lang w:eastAsia="ru-RU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93,2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МКОУ Корниловская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92,4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МКОУ Толстовская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92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МБДОУ Детский сад № 27 Петушок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91,9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МКОУ Октябрьская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91,4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90,1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МКОУ Рыбинская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90,1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МБДОУ Детский сад №189 Солнышко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89,2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МБДОУ «Детский сад № 15 «Ладушки»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88,8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МБДОУ «Детский сад № 11 «Зорька»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88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МКОУ Столбовская СОШ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88</w:t>
            </w:r>
          </w:p>
        </w:tc>
      </w:tr>
      <w:tr w:rsidR="001016CE" w:rsidRPr="00B038B9" w:rsidTr="0047548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МКОУ Гоноховская СОШ им. Парфенова Е. Е.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Каменский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6CE" w:rsidRPr="00B038B9" w:rsidRDefault="001016CE" w:rsidP="0047548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8B9">
              <w:rPr>
                <w:rFonts w:eastAsia="Times New Roman"/>
                <w:szCs w:val="24"/>
                <w:lang w:eastAsia="ru-RU"/>
              </w:rPr>
              <w:t>86,3</w:t>
            </w:r>
          </w:p>
        </w:tc>
      </w:tr>
    </w:tbl>
    <w:p w:rsidR="00CD54F5" w:rsidRDefault="00CD54F5"/>
    <w:sectPr w:rsidR="00CD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CE"/>
    <w:rsid w:val="001016CE"/>
    <w:rsid w:val="00296061"/>
    <w:rsid w:val="00C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15BCD-F364-4EFD-A967-94B29D16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CE"/>
    <w:pPr>
      <w:spacing w:after="20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</cp:revision>
  <dcterms:created xsi:type="dcterms:W3CDTF">2019-01-22T09:13:00Z</dcterms:created>
  <dcterms:modified xsi:type="dcterms:W3CDTF">2019-01-22T09:13:00Z</dcterms:modified>
</cp:coreProperties>
</file>